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FA9FA2" w14:textId="77777777" w:rsidR="00480C44" w:rsidRPr="001A6F04" w:rsidRDefault="00480C44">
      <w:pPr>
        <w:jc w:val="center"/>
        <w:rPr>
          <w:b/>
          <w:sz w:val="24"/>
        </w:rPr>
      </w:pPr>
      <w:r w:rsidRPr="001A6F04">
        <w:rPr>
          <w:b/>
          <w:sz w:val="24"/>
        </w:rPr>
        <w:t>Bekanntmachung</w:t>
      </w:r>
      <w:r w:rsidR="00D536D7" w:rsidRPr="001A6F04">
        <w:rPr>
          <w:b/>
          <w:sz w:val="24"/>
        </w:rPr>
        <w:t xml:space="preserve"> der Gemeinde Malente</w:t>
      </w:r>
    </w:p>
    <w:p w14:paraId="70CB0747" w14:textId="77777777" w:rsidR="00C11E3C" w:rsidRDefault="00C11E3C">
      <w:pPr>
        <w:jc w:val="center"/>
        <w:rPr>
          <w:sz w:val="24"/>
        </w:rPr>
      </w:pPr>
    </w:p>
    <w:p w14:paraId="37E331B2" w14:textId="615DF232" w:rsidR="006502D6" w:rsidRDefault="006502D6" w:rsidP="006502D6">
      <w:pPr>
        <w:rPr>
          <w:rFonts w:cs="Arial"/>
          <w:b/>
          <w:color w:val="2E3436"/>
          <w:shd w:val="clear" w:color="auto" w:fill="FFFFFF"/>
        </w:rPr>
      </w:pPr>
      <w:r w:rsidRPr="006502D6">
        <w:rPr>
          <w:rFonts w:cs="Arial"/>
          <w:b/>
          <w:color w:val="2E3436"/>
          <w:shd w:val="clear" w:color="auto" w:fill="FFFFFF"/>
        </w:rPr>
        <w:t xml:space="preserve">Aufstellung </w:t>
      </w:r>
      <w:r w:rsidR="005F298E">
        <w:rPr>
          <w:rFonts w:cs="Arial"/>
          <w:b/>
          <w:color w:val="2E3436"/>
          <w:shd w:val="clear" w:color="auto" w:fill="FFFFFF"/>
        </w:rPr>
        <w:t xml:space="preserve">der </w:t>
      </w:r>
      <w:r w:rsidR="00A623EC">
        <w:rPr>
          <w:rFonts w:cs="Arial"/>
          <w:b/>
          <w:color w:val="2E3436"/>
          <w:shd w:val="clear" w:color="auto" w:fill="FFFFFF"/>
        </w:rPr>
        <w:t>13</w:t>
      </w:r>
      <w:r w:rsidR="005F298E">
        <w:rPr>
          <w:rFonts w:cs="Arial"/>
          <w:b/>
          <w:color w:val="2E3436"/>
          <w:shd w:val="clear" w:color="auto" w:fill="FFFFFF"/>
        </w:rPr>
        <w:t xml:space="preserve">. Änderung des </w:t>
      </w:r>
      <w:r w:rsidR="00A623EC">
        <w:rPr>
          <w:rFonts w:cs="Arial"/>
          <w:b/>
          <w:color w:val="2E3436"/>
          <w:shd w:val="clear" w:color="auto" w:fill="FFFFFF"/>
        </w:rPr>
        <w:t xml:space="preserve">Bebauungsplanes Nr. 51 b für ein Gebiet an der Diekseepromenade in Bad Malente-Gremsmühlen zwischen der Frahmsallee und dem Dieksee im Bereich der Grundstücke Diekseepromenade 1, 3, 4 und 5 einschließlich des Kreuzungsbereiches an der Gremsmühle und Grundstück Eutiner Str. 2 </w:t>
      </w:r>
    </w:p>
    <w:p w14:paraId="7E117A05" w14:textId="3DF091BF" w:rsidR="006502D6" w:rsidRPr="006502D6" w:rsidRDefault="006502D6" w:rsidP="006502D6">
      <w:pPr>
        <w:rPr>
          <w:rFonts w:cs="Arial"/>
          <w:b/>
          <w:color w:val="2E3436"/>
          <w:shd w:val="clear" w:color="auto" w:fill="FFFFFF"/>
        </w:rPr>
      </w:pPr>
      <w:r w:rsidRPr="006502D6">
        <w:rPr>
          <w:rFonts w:cs="Arial"/>
          <w:b/>
          <w:color w:val="2E3436"/>
          <w:u w:val="single"/>
          <w:shd w:val="clear" w:color="auto" w:fill="FFFFFF"/>
        </w:rPr>
        <w:t>hier:</w:t>
      </w:r>
      <w:r w:rsidRPr="006502D6">
        <w:rPr>
          <w:rFonts w:cs="Arial"/>
          <w:b/>
          <w:color w:val="2E3436"/>
          <w:shd w:val="clear" w:color="auto" w:fill="FFFFFF"/>
        </w:rPr>
        <w:t xml:space="preserve"> </w:t>
      </w:r>
      <w:r w:rsidR="00C55270">
        <w:rPr>
          <w:rFonts w:cs="Arial"/>
          <w:b/>
          <w:color w:val="2E3436"/>
          <w:shd w:val="clear" w:color="auto" w:fill="FFFFFF"/>
        </w:rPr>
        <w:t>F</w:t>
      </w:r>
      <w:r w:rsidRPr="006502D6">
        <w:rPr>
          <w:rFonts w:cs="Arial"/>
          <w:b/>
          <w:color w:val="2E3436"/>
          <w:shd w:val="clear" w:color="auto" w:fill="FFFFFF"/>
        </w:rPr>
        <w:t>rühzeitige Beteiligung der Öffentlichkeit nach § 3 Abs. 1 BauGB</w:t>
      </w:r>
    </w:p>
    <w:p w14:paraId="7F830FC4" w14:textId="77777777" w:rsidR="005D1B25" w:rsidRDefault="005D1B25">
      <w:pPr>
        <w:pStyle w:val="Textkrper2"/>
        <w:rPr>
          <w:b w:val="0"/>
          <w:bCs/>
        </w:rPr>
      </w:pPr>
    </w:p>
    <w:p w14:paraId="6200DF71" w14:textId="44276337" w:rsidR="006502D6" w:rsidRDefault="00480C44">
      <w:pPr>
        <w:pStyle w:val="Textkrper"/>
        <w:spacing w:line="240" w:lineRule="auto"/>
        <w:rPr>
          <w:bCs/>
        </w:rPr>
      </w:pPr>
      <w:r w:rsidRPr="00243D7A">
        <w:rPr>
          <w:bCs/>
        </w:rPr>
        <w:t xml:space="preserve">Der </w:t>
      </w:r>
      <w:r w:rsidR="00B919A7">
        <w:rPr>
          <w:bCs/>
        </w:rPr>
        <w:t xml:space="preserve">Ausschuss für Bau-, Wege-, Umwelt- und Wirtschaftsförderungsangelegenheiten </w:t>
      </w:r>
      <w:r w:rsidR="00B919A7" w:rsidRPr="00E1254B">
        <w:rPr>
          <w:bCs/>
        </w:rPr>
        <w:t>(</w:t>
      </w:r>
      <w:r w:rsidRPr="00E1254B">
        <w:rPr>
          <w:bCs/>
        </w:rPr>
        <w:t>Planungsausschuss</w:t>
      </w:r>
      <w:r w:rsidR="00B919A7" w:rsidRPr="00E1254B">
        <w:rPr>
          <w:bCs/>
        </w:rPr>
        <w:t>)</w:t>
      </w:r>
      <w:r w:rsidRPr="00E1254B">
        <w:rPr>
          <w:bCs/>
        </w:rPr>
        <w:t xml:space="preserve"> </w:t>
      </w:r>
      <w:r w:rsidR="006502D6">
        <w:rPr>
          <w:bCs/>
        </w:rPr>
        <w:t xml:space="preserve">der Gemeinde Malente </w:t>
      </w:r>
      <w:r w:rsidRPr="00E1254B">
        <w:rPr>
          <w:bCs/>
        </w:rPr>
        <w:t xml:space="preserve">hat in seiner Sitzung am </w:t>
      </w:r>
      <w:r w:rsidR="00A623EC">
        <w:rPr>
          <w:bCs/>
        </w:rPr>
        <w:t>23.04.2024</w:t>
      </w:r>
      <w:r w:rsidRPr="00E1254B">
        <w:rPr>
          <w:bCs/>
        </w:rPr>
        <w:t xml:space="preserve"> beschlossen</w:t>
      </w:r>
      <w:r w:rsidR="00C55270">
        <w:rPr>
          <w:bCs/>
        </w:rPr>
        <w:t xml:space="preserve"> </w:t>
      </w:r>
      <w:r w:rsidR="00A623EC" w:rsidRPr="00A623EC">
        <w:rPr>
          <w:bCs/>
        </w:rPr>
        <w:t xml:space="preserve">für ein Gebiet an der Diekseepromenade in Bad Malente-Gremsmühlen zwischen der Frahmsallee und dem Dieksee im Bereich der Grundstücke Diekseepromenade 1, 3, 4 und 5 einschließlich des Kreuzungsbereiches an der Gremsmühle und Grundstück Eutiner Str. 2 </w:t>
      </w:r>
      <w:r w:rsidRPr="00E1254B">
        <w:rPr>
          <w:bCs/>
        </w:rPr>
        <w:t xml:space="preserve"> </w:t>
      </w:r>
      <w:r w:rsidR="004C08A3">
        <w:rPr>
          <w:rFonts w:cs="Arial"/>
          <w:color w:val="2E3436"/>
          <w:shd w:val="clear" w:color="auto" w:fill="FFFFFF"/>
        </w:rPr>
        <w:t xml:space="preserve"> die </w:t>
      </w:r>
      <w:r w:rsidR="00A623EC">
        <w:rPr>
          <w:rFonts w:cs="Arial"/>
          <w:color w:val="2E3436"/>
          <w:shd w:val="clear" w:color="auto" w:fill="FFFFFF"/>
        </w:rPr>
        <w:t>13</w:t>
      </w:r>
      <w:r w:rsidR="004C08A3">
        <w:rPr>
          <w:rFonts w:cs="Arial"/>
          <w:color w:val="2E3436"/>
          <w:shd w:val="clear" w:color="auto" w:fill="FFFFFF"/>
        </w:rPr>
        <w:t xml:space="preserve">. Änderung des </w:t>
      </w:r>
      <w:r w:rsidR="00A623EC">
        <w:rPr>
          <w:rFonts w:cs="Arial"/>
          <w:color w:val="2E3436"/>
          <w:shd w:val="clear" w:color="auto" w:fill="FFFFFF"/>
        </w:rPr>
        <w:t>Bebauungsplanes Nr. 51 b</w:t>
      </w:r>
      <w:r w:rsidR="004C08A3">
        <w:rPr>
          <w:rFonts w:cs="Arial"/>
          <w:color w:val="2E3436"/>
          <w:shd w:val="clear" w:color="auto" w:fill="FFFFFF"/>
        </w:rPr>
        <w:t xml:space="preserve"> </w:t>
      </w:r>
      <w:r w:rsidR="00CF17FF" w:rsidRPr="00E1254B">
        <w:rPr>
          <w:bCs/>
        </w:rPr>
        <w:t xml:space="preserve">aufzustellen. Planungsziel ist </w:t>
      </w:r>
      <w:r w:rsidR="004C08A3">
        <w:rPr>
          <w:bCs/>
        </w:rPr>
        <w:t xml:space="preserve">die </w:t>
      </w:r>
      <w:r w:rsidR="00A623EC">
        <w:rPr>
          <w:bCs/>
        </w:rPr>
        <w:t>Beseitigung eines städtebaulichen Missstands</w:t>
      </w:r>
      <w:r w:rsidR="00C55270">
        <w:rPr>
          <w:bCs/>
        </w:rPr>
        <w:t xml:space="preserve">. </w:t>
      </w:r>
    </w:p>
    <w:p w14:paraId="5688DB06" w14:textId="77777777" w:rsidR="006502D6" w:rsidRDefault="006502D6">
      <w:pPr>
        <w:pStyle w:val="Textkrper"/>
        <w:spacing w:line="240" w:lineRule="auto"/>
        <w:rPr>
          <w:bCs/>
        </w:rPr>
      </w:pPr>
    </w:p>
    <w:p w14:paraId="3D46A003" w14:textId="7F5E8AC9" w:rsidR="006502D6" w:rsidRDefault="00E1621F" w:rsidP="00B919A7">
      <w:pPr>
        <w:pStyle w:val="Textkrper"/>
        <w:spacing w:line="240" w:lineRule="auto"/>
      </w:pPr>
      <w:r w:rsidRPr="00B3429F">
        <w:rPr>
          <w:bCs/>
        </w:rPr>
        <w:t>D</w:t>
      </w:r>
      <w:r w:rsidR="006003A9" w:rsidRPr="00B3429F">
        <w:rPr>
          <w:bCs/>
        </w:rPr>
        <w:t xml:space="preserve">ie Gemeinde Malente </w:t>
      </w:r>
      <w:r w:rsidRPr="00B3429F">
        <w:rPr>
          <w:bCs/>
        </w:rPr>
        <w:t xml:space="preserve">gibt </w:t>
      </w:r>
      <w:r w:rsidR="006003A9" w:rsidRPr="00B3429F">
        <w:rPr>
          <w:bCs/>
        </w:rPr>
        <w:t>allen</w:t>
      </w:r>
      <w:r w:rsidR="006003A9" w:rsidRPr="00B3429F">
        <w:t xml:space="preserve"> Interessierten Gelegenheit, sich an der Aufstellung </w:t>
      </w:r>
      <w:r w:rsidR="004C08A3">
        <w:t xml:space="preserve">der </w:t>
      </w:r>
      <w:r w:rsidR="00A623EC">
        <w:t>13</w:t>
      </w:r>
      <w:r w:rsidR="004C08A3">
        <w:t xml:space="preserve">. Änderung des </w:t>
      </w:r>
      <w:r w:rsidR="00A623EC">
        <w:t>Bebauungsplanes Nr. 51 b</w:t>
      </w:r>
      <w:r w:rsidR="004C08A3">
        <w:t xml:space="preserve"> </w:t>
      </w:r>
      <w:r w:rsidR="006003A9" w:rsidRPr="00B3429F">
        <w:t>für das oben genannte Gebiet zu beteiligen und sich dazu zu äußern. Zu</w:t>
      </w:r>
      <w:r w:rsidR="00591B56" w:rsidRPr="00B3429F">
        <w:t xml:space="preserve"> den</w:t>
      </w:r>
      <w:r w:rsidR="006003A9" w:rsidRPr="00B3429F">
        <w:t xml:space="preserve"> Planung</w:t>
      </w:r>
      <w:r w:rsidR="00591B56" w:rsidRPr="00B3429F">
        <w:t>en</w:t>
      </w:r>
      <w:r w:rsidR="006003A9" w:rsidRPr="00B3429F">
        <w:t xml:space="preserve"> können Stellungnahmen abgegeben werden. </w:t>
      </w:r>
    </w:p>
    <w:p w14:paraId="59757060" w14:textId="77777777" w:rsidR="006502D6" w:rsidRDefault="006502D6" w:rsidP="00B919A7">
      <w:pPr>
        <w:pStyle w:val="Textkrper"/>
        <w:spacing w:line="240" w:lineRule="auto"/>
      </w:pPr>
    </w:p>
    <w:p w14:paraId="0964F230" w14:textId="5922844E" w:rsidR="006502D6" w:rsidRDefault="006003A9" w:rsidP="00B919A7">
      <w:pPr>
        <w:pStyle w:val="Textkrper"/>
        <w:spacing w:line="240" w:lineRule="auto"/>
      </w:pPr>
      <w:r w:rsidRPr="00B3429F">
        <w:t xml:space="preserve">Die öffentliche Unterrichtung und Erörterung nach § 3 Abs. 1 BauGB (frühzeitige Öffentlichkeitsbeteiligung) </w:t>
      </w:r>
      <w:r w:rsidR="00C55270">
        <w:t>erfolgt in der Zeit vom</w:t>
      </w:r>
    </w:p>
    <w:p w14:paraId="00ABD0B7" w14:textId="77777777" w:rsidR="00527D54" w:rsidRDefault="00527D54" w:rsidP="00B919A7">
      <w:pPr>
        <w:pStyle w:val="Textkrper"/>
        <w:spacing w:line="240" w:lineRule="auto"/>
      </w:pPr>
    </w:p>
    <w:p w14:paraId="5A72B593" w14:textId="171FC1E3" w:rsidR="0098616B" w:rsidRPr="0098616B" w:rsidRDefault="00A623EC" w:rsidP="0098616B">
      <w:pPr>
        <w:pStyle w:val="Textkrper"/>
        <w:spacing w:line="240" w:lineRule="auto"/>
        <w:jc w:val="center"/>
        <w:rPr>
          <w:b/>
        </w:rPr>
      </w:pPr>
      <w:r>
        <w:rPr>
          <w:b/>
        </w:rPr>
        <w:t>16</w:t>
      </w:r>
      <w:r w:rsidR="00083B79">
        <w:rPr>
          <w:b/>
        </w:rPr>
        <w:t xml:space="preserve">. </w:t>
      </w:r>
      <w:r>
        <w:rPr>
          <w:b/>
        </w:rPr>
        <w:t>Oktober</w:t>
      </w:r>
      <w:r w:rsidR="00083B79">
        <w:rPr>
          <w:b/>
        </w:rPr>
        <w:t xml:space="preserve"> 2026 bis zum </w:t>
      </w:r>
      <w:r>
        <w:rPr>
          <w:b/>
        </w:rPr>
        <w:t>30. Oktober</w:t>
      </w:r>
      <w:r w:rsidR="00083B79">
        <w:rPr>
          <w:b/>
        </w:rPr>
        <w:t xml:space="preserve"> 2026</w:t>
      </w:r>
    </w:p>
    <w:p w14:paraId="7DACB1F9" w14:textId="3F317671" w:rsidR="006502D6" w:rsidRPr="006502D6" w:rsidRDefault="00083B79" w:rsidP="0098616B">
      <w:pPr>
        <w:pStyle w:val="Textkrper"/>
        <w:spacing w:line="240" w:lineRule="auto"/>
        <w:jc w:val="center"/>
        <w:rPr>
          <w:b/>
        </w:rPr>
      </w:pPr>
      <w:r w:rsidRPr="00083B79">
        <w:rPr>
          <w:bCs/>
        </w:rPr>
        <w:t xml:space="preserve">durch Veröffentlichung der Planungsunterlagen auf der Internetseite der Gemeinde Malente unter </w:t>
      </w:r>
      <w:hyperlink r:id="rId7" w:history="1">
        <w:r w:rsidRPr="00083B79">
          <w:rPr>
            <w:rStyle w:val="Hyperlink"/>
            <w:bCs/>
          </w:rPr>
          <w:t>www.malente.de</w:t>
        </w:r>
      </w:hyperlink>
      <w:r>
        <w:rPr>
          <w:b/>
        </w:rPr>
        <w:t xml:space="preserve"> </w:t>
      </w:r>
      <w:r w:rsidR="0098616B">
        <w:rPr>
          <w:b/>
        </w:rPr>
        <w:t>.</w:t>
      </w:r>
    </w:p>
    <w:p w14:paraId="6534A680" w14:textId="77777777" w:rsidR="0098616B" w:rsidRDefault="0098616B" w:rsidP="00B919A7">
      <w:pPr>
        <w:pStyle w:val="Textkrper"/>
        <w:spacing w:line="240" w:lineRule="auto"/>
      </w:pPr>
    </w:p>
    <w:p w14:paraId="3D1EB9B8" w14:textId="3BC7CFED" w:rsidR="006502D6" w:rsidRDefault="00083B79" w:rsidP="00083B79">
      <w:pPr>
        <w:pStyle w:val="Textkrper"/>
        <w:spacing w:line="240" w:lineRule="auto"/>
      </w:pPr>
      <w:r>
        <w:t xml:space="preserve">Gleichzeitig liegt </w:t>
      </w:r>
      <w:r w:rsidR="006502D6">
        <w:t xml:space="preserve">das Planungskonzept </w:t>
      </w:r>
      <w:r>
        <w:t xml:space="preserve">zur Einsichtnahme in den Diensträumen des Bauamtes </w:t>
      </w:r>
      <w:r w:rsidR="006003A9" w:rsidRPr="00B3429F">
        <w:t xml:space="preserve">in der Gemeindeverwaltung Malente, </w:t>
      </w:r>
      <w:r w:rsidR="006502D6">
        <w:t>Besuchs</w:t>
      </w:r>
      <w:r w:rsidR="000323C8">
        <w:t xml:space="preserve">adresse </w:t>
      </w:r>
      <w:r w:rsidR="006003A9" w:rsidRPr="00B3429F">
        <w:t xml:space="preserve">Bauamt, </w:t>
      </w:r>
      <w:r w:rsidR="000323C8">
        <w:t xml:space="preserve">Bahnhofstraße 40, </w:t>
      </w:r>
      <w:r w:rsidR="006003A9" w:rsidRPr="00B3429F">
        <w:t>23714 Bad Malente-Gremsmühlen</w:t>
      </w:r>
      <w:r w:rsidR="000323C8">
        <w:t>,</w:t>
      </w:r>
      <w:r w:rsidR="006003A9" w:rsidRPr="00B3429F">
        <w:t xml:space="preserve"> während der Öffnungszeiten der Gemeindeverwaltung (</w:t>
      </w:r>
      <w:r w:rsidR="007E1FC6">
        <w:t>m</w:t>
      </w:r>
      <w:r w:rsidR="007E1FC6" w:rsidRPr="00306CE8">
        <w:t xml:space="preserve">ontags </w:t>
      </w:r>
      <w:r w:rsidR="008B7818">
        <w:t xml:space="preserve">und donnerstags </w:t>
      </w:r>
      <w:r w:rsidR="007E1FC6" w:rsidRPr="00306CE8">
        <w:t xml:space="preserve">von 08.30 Uhr bis 12.30 Uhr, </w:t>
      </w:r>
      <w:r w:rsidR="008B7818">
        <w:t xml:space="preserve">dienstags von 15.00 Uhr bis 17.00 Uhr, donnerstags von 16.00 Uhr bis 18.00 Uhr, </w:t>
      </w:r>
      <w:r w:rsidR="007E1FC6" w:rsidRPr="00306CE8">
        <w:t>freitags von 08.30 Uhr bis 12.00 Uhr)</w:t>
      </w:r>
      <w:r w:rsidR="007E1FC6">
        <w:t xml:space="preserve"> </w:t>
      </w:r>
      <w:r w:rsidR="006003A9" w:rsidRPr="00B3429F">
        <w:t xml:space="preserve">öffentlich aus. </w:t>
      </w:r>
    </w:p>
    <w:p w14:paraId="5EC79A6A" w14:textId="77777777" w:rsidR="006003A9" w:rsidRPr="00B3429F" w:rsidRDefault="00F862A9" w:rsidP="00B919A7">
      <w:pPr>
        <w:pStyle w:val="Textkrper"/>
        <w:spacing w:line="240" w:lineRule="auto"/>
        <w:jc w:val="left"/>
      </w:pPr>
      <w:r w:rsidRPr="00F95A23">
        <w:t xml:space="preserve">Zusätzlich sind der Inhalt dieser Bekanntmachung und </w:t>
      </w:r>
      <w:r>
        <w:t xml:space="preserve">das Planungskonzept </w:t>
      </w:r>
      <w:r w:rsidRPr="00F95A23">
        <w:t xml:space="preserve">im Internet unter der Adresse </w:t>
      </w:r>
      <w:hyperlink r:id="rId8" w:history="1">
        <w:r w:rsidRPr="00F95A23">
          <w:rPr>
            <w:rStyle w:val="Hyperlink"/>
          </w:rPr>
          <w:t>www.malente.de</w:t>
        </w:r>
      </w:hyperlink>
      <w:r w:rsidRPr="00F95A23">
        <w:t xml:space="preserve"> (dort unter der Rubrik „Bauleitpläne im Verfahren“) eingestellt und über den Digitalen Atlas Nord des Landes Schleswig-Holstein zugänglich. </w:t>
      </w:r>
    </w:p>
    <w:p w14:paraId="2A7BB4CB" w14:textId="77777777" w:rsidR="00DA133D" w:rsidRDefault="00DA133D">
      <w:pPr>
        <w:pStyle w:val="Textkrper"/>
        <w:spacing w:line="240" w:lineRule="auto"/>
      </w:pPr>
    </w:p>
    <w:p w14:paraId="66D392E1" w14:textId="023E8740" w:rsidR="00921491" w:rsidRDefault="00921491" w:rsidP="00921491">
      <w:pPr>
        <w:pStyle w:val="Textkrper"/>
        <w:spacing w:line="240" w:lineRule="auto"/>
      </w:pPr>
      <w:r>
        <w:t xml:space="preserve">Während der </w:t>
      </w:r>
      <w:r w:rsidR="00083B79">
        <w:t>Veröffentlichungs</w:t>
      </w:r>
      <w:r>
        <w:t xml:space="preserve">frist können alle an der Planung Interessierten die Unterlagen einsehen sowie Stellungnahmen hierzu schriftlich </w:t>
      </w:r>
      <w:r w:rsidR="00083B79" w:rsidRPr="00083B79">
        <w:t xml:space="preserve">per E-Mail an </w:t>
      </w:r>
      <w:hyperlink r:id="rId9" w:history="1">
        <w:r w:rsidR="0037309B" w:rsidRPr="002E5B5D">
          <w:rPr>
            <w:rStyle w:val="Hyperlink"/>
          </w:rPr>
          <w:t>bauleitplanung@gemeinde-malente.landsh.de</w:t>
        </w:r>
      </w:hyperlink>
      <w:r w:rsidR="0037309B">
        <w:t xml:space="preserve"> richten. </w:t>
      </w:r>
      <w:r w:rsidRPr="003A031E">
        <w:t xml:space="preserve">Stellungnahmen </w:t>
      </w:r>
      <w:r w:rsidR="0037309B">
        <w:t xml:space="preserve">in Papier-Form </w:t>
      </w:r>
      <w:r w:rsidRPr="003A031E">
        <w:t>sind an die gemeinsame Postanschrift des Rathauses und des Bauamtes in der Bahnhofstraße 31, 23714 Bad Malente-Gremsmühlen zu richten. Die Abgabe von Stellungnahmen zur Niederschrift erf</w:t>
      </w:r>
      <w:r w:rsidR="006502D6">
        <w:t>olgt im Bauamt unter der Besuchs</w:t>
      </w:r>
      <w:r w:rsidRPr="003A031E">
        <w:t xml:space="preserve">adresse des Bauamtes in der Bahnhofstraße 40, 23714 Bad Malente-Gremsmühlen. </w:t>
      </w:r>
    </w:p>
    <w:p w14:paraId="5DB6B859" w14:textId="77777777" w:rsidR="006502D6" w:rsidRDefault="006502D6" w:rsidP="00921491">
      <w:pPr>
        <w:pStyle w:val="Textkrper"/>
        <w:spacing w:line="240" w:lineRule="auto"/>
      </w:pPr>
    </w:p>
    <w:p w14:paraId="45CB1CC7" w14:textId="77777777" w:rsidR="00921491" w:rsidRDefault="00921491" w:rsidP="00921491">
      <w:pPr>
        <w:pStyle w:val="Textkrper"/>
        <w:spacing w:line="240" w:lineRule="auto"/>
      </w:pPr>
      <w:r>
        <w:t xml:space="preserve">Die Verarbeitung personenbezogener Daten erfolgt auf der Grundlage </w:t>
      </w:r>
      <w:r w:rsidR="0098616B">
        <w:t>von</w:t>
      </w:r>
      <w:r>
        <w:t xml:space="preserve"> Artikel 6 Abs. 1 Buchstabe e der Datenschutzgrundverordnung (DSGVO) in Verbindung mit § 3 BauGB und dem Landesdatenschutzgesetz. Sofern Sie Ihre Stellungnahme ohne Absenderangaben abgeben, erhalten Sie keine Mitteilung über das Ergebnis der Prüfung. Weitere Informationen entnehmen Sie bitte dem Formblatt „Informationspflichten bei der Erhebung von Daten im Rahmen der Öffentlichkeitsbeteiligung nach dem BauGB (Artikel 13 DSGVO)“, das mit ausliegt. </w:t>
      </w:r>
    </w:p>
    <w:p w14:paraId="1C1BCE18" w14:textId="77777777" w:rsidR="000323C8" w:rsidRPr="00B3429F" w:rsidRDefault="000323C8">
      <w:pPr>
        <w:pStyle w:val="Textkrper"/>
        <w:spacing w:line="240" w:lineRule="auto"/>
      </w:pPr>
    </w:p>
    <w:p w14:paraId="71BE335A" w14:textId="7D784463" w:rsidR="00591B56" w:rsidRDefault="008B7A45" w:rsidP="008C7135">
      <w:pPr>
        <w:pStyle w:val="Textkrper"/>
        <w:spacing w:line="240" w:lineRule="auto"/>
        <w:jc w:val="left"/>
      </w:pPr>
      <w:r>
        <w:rPr>
          <w:color w:val="000000"/>
        </w:rPr>
        <w:t>Ein Vorabzug</w:t>
      </w:r>
      <w:r w:rsidR="00591B56" w:rsidRPr="00B3429F">
        <w:rPr>
          <w:color w:val="000000"/>
        </w:rPr>
        <w:t xml:space="preserve"> </w:t>
      </w:r>
      <w:r w:rsidR="002F5417" w:rsidRPr="00B3429F">
        <w:rPr>
          <w:color w:val="000000"/>
        </w:rPr>
        <w:t>des</w:t>
      </w:r>
      <w:r w:rsidR="00591B56" w:rsidRPr="00B3429F">
        <w:rPr>
          <w:color w:val="000000"/>
        </w:rPr>
        <w:t xml:space="preserve"> Bauleitpl</w:t>
      </w:r>
      <w:r w:rsidR="002F5417" w:rsidRPr="00B3429F">
        <w:rPr>
          <w:color w:val="000000"/>
        </w:rPr>
        <w:t>anes</w:t>
      </w:r>
      <w:r w:rsidR="00591B56" w:rsidRPr="00B3429F">
        <w:rPr>
          <w:color w:val="000000"/>
        </w:rPr>
        <w:t xml:space="preserve"> ist </w:t>
      </w:r>
      <w:r>
        <w:rPr>
          <w:color w:val="000000"/>
        </w:rPr>
        <w:t>durch die</w:t>
      </w:r>
      <w:r w:rsidR="00591B56" w:rsidRPr="00B3429F">
        <w:rPr>
          <w:color w:val="000000"/>
        </w:rPr>
        <w:t xml:space="preserve"> anliegende </w:t>
      </w:r>
      <w:r>
        <w:t>Planzeichnung</w:t>
      </w:r>
      <w:r w:rsidR="00591B56" w:rsidRPr="00B3429F">
        <w:t xml:space="preserve"> </w:t>
      </w:r>
      <w:r w:rsidR="00591B56" w:rsidRPr="00B3429F">
        <w:rPr>
          <w:color w:val="000000"/>
        </w:rPr>
        <w:t>kenntlich gemacht.</w:t>
      </w:r>
      <w:r w:rsidR="00591B56" w:rsidRPr="004853F6">
        <w:rPr>
          <w:color w:val="000000"/>
        </w:rPr>
        <w:t xml:space="preserve"> </w:t>
      </w:r>
    </w:p>
    <w:p w14:paraId="28C4EC39" w14:textId="77777777" w:rsidR="00591B56" w:rsidRDefault="00591B56">
      <w:pPr>
        <w:pStyle w:val="Textkrper"/>
        <w:spacing w:line="240" w:lineRule="auto"/>
        <w:rPr>
          <w:noProof/>
        </w:rPr>
      </w:pPr>
    </w:p>
    <w:p w14:paraId="25A7092C" w14:textId="361610C5" w:rsidR="0026456D" w:rsidRDefault="0026456D">
      <w:pPr>
        <w:pStyle w:val="Textkrper"/>
        <w:spacing w:line="240" w:lineRule="auto"/>
        <w:rPr>
          <w:noProof/>
        </w:rPr>
      </w:pPr>
    </w:p>
    <w:p w14:paraId="141794E2" w14:textId="41C40F99" w:rsidR="006502D6" w:rsidRDefault="008B7A45">
      <w:pPr>
        <w:pStyle w:val="Textkrper"/>
        <w:spacing w:line="240" w:lineRule="auto"/>
        <w:rPr>
          <w:noProof/>
        </w:rPr>
      </w:pPr>
      <w:r>
        <w:rPr>
          <w:noProof/>
        </w:rPr>
        <w:lastRenderedPageBreak/>
        <w:drawing>
          <wp:inline distT="0" distB="0" distL="0" distR="0" wp14:anchorId="3673CF50" wp14:editId="37B97AE8">
            <wp:extent cx="5761355" cy="4554220"/>
            <wp:effectExtent l="0" t="0" r="0" b="0"/>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61355" cy="4554220"/>
                    </a:xfrm>
                    <a:prstGeom prst="rect">
                      <a:avLst/>
                    </a:prstGeom>
                    <a:noFill/>
                  </pic:spPr>
                </pic:pic>
              </a:graphicData>
            </a:graphic>
          </wp:inline>
        </w:drawing>
      </w:r>
    </w:p>
    <w:p w14:paraId="67B768E8" w14:textId="77777777" w:rsidR="006502D6" w:rsidRDefault="006502D6">
      <w:pPr>
        <w:pStyle w:val="Textkrper"/>
        <w:spacing w:line="240" w:lineRule="auto"/>
        <w:rPr>
          <w:noProof/>
        </w:rPr>
      </w:pPr>
    </w:p>
    <w:p w14:paraId="02407F13" w14:textId="77777777" w:rsidR="0026456D" w:rsidRDefault="0026456D">
      <w:pPr>
        <w:pStyle w:val="Textkrper"/>
        <w:spacing w:line="240" w:lineRule="auto"/>
        <w:rPr>
          <w:noProof/>
        </w:rPr>
      </w:pPr>
    </w:p>
    <w:p w14:paraId="7F57B9DD" w14:textId="552DEA59" w:rsidR="009D28A3" w:rsidRDefault="009D28A3" w:rsidP="009D28A3">
      <w:pPr>
        <w:rPr>
          <w:szCs w:val="22"/>
        </w:rPr>
      </w:pPr>
      <w:r w:rsidRPr="004C3B2C">
        <w:rPr>
          <w:szCs w:val="22"/>
        </w:rPr>
        <w:t xml:space="preserve">Bad Malente-Gremsmühlen, </w:t>
      </w:r>
      <w:r w:rsidR="00D25CD0">
        <w:rPr>
          <w:szCs w:val="22"/>
        </w:rPr>
        <w:t xml:space="preserve">d. </w:t>
      </w:r>
      <w:r w:rsidR="008B7A45">
        <w:rPr>
          <w:szCs w:val="22"/>
        </w:rPr>
        <w:t>29</w:t>
      </w:r>
      <w:r w:rsidR="0037309B">
        <w:rPr>
          <w:szCs w:val="22"/>
        </w:rPr>
        <w:t>.0</w:t>
      </w:r>
      <w:r w:rsidR="00D25CD0">
        <w:rPr>
          <w:szCs w:val="22"/>
        </w:rPr>
        <w:t>9</w:t>
      </w:r>
      <w:r w:rsidR="0037309B">
        <w:rPr>
          <w:szCs w:val="22"/>
        </w:rPr>
        <w:t>.2026</w:t>
      </w:r>
    </w:p>
    <w:p w14:paraId="63825BCE" w14:textId="77777777" w:rsidR="00081D6E" w:rsidRDefault="00081D6E" w:rsidP="009D28A3">
      <w:pPr>
        <w:rPr>
          <w:szCs w:val="22"/>
        </w:rPr>
      </w:pPr>
    </w:p>
    <w:p w14:paraId="1B08DCCF" w14:textId="77777777" w:rsidR="00081D6E" w:rsidRPr="004C3B2C" w:rsidRDefault="00081D6E" w:rsidP="009D28A3">
      <w:pPr>
        <w:rPr>
          <w:szCs w:val="22"/>
        </w:rPr>
      </w:pPr>
    </w:p>
    <w:p w14:paraId="47886AD4" w14:textId="35CC157B" w:rsidR="00FF3B74" w:rsidRDefault="00FF3B74" w:rsidP="009D28A3">
      <w:pPr>
        <w:rPr>
          <w:szCs w:val="22"/>
        </w:rPr>
      </w:pPr>
      <w:r>
        <w:rPr>
          <w:szCs w:val="22"/>
        </w:rPr>
        <w:t xml:space="preserve"> Gemeinde Malente</w:t>
      </w:r>
    </w:p>
    <w:p w14:paraId="208636DF" w14:textId="1C564CC6" w:rsidR="00FF3B74" w:rsidRDefault="00FF3B74" w:rsidP="009D28A3">
      <w:pPr>
        <w:rPr>
          <w:szCs w:val="22"/>
        </w:rPr>
      </w:pPr>
      <w:r>
        <w:rPr>
          <w:szCs w:val="22"/>
        </w:rPr>
        <w:t>-Der Bürgermeister-</w:t>
      </w:r>
    </w:p>
    <w:p w14:paraId="17CB3900" w14:textId="0C9B4A9B" w:rsidR="009B03ED" w:rsidRDefault="00B11BBC" w:rsidP="009D28A3">
      <w:pPr>
        <w:rPr>
          <w:szCs w:val="22"/>
        </w:rPr>
      </w:pPr>
      <w:r>
        <w:rPr>
          <w:szCs w:val="22"/>
        </w:rPr>
        <w:t xml:space="preserve">   gez. H. </w:t>
      </w:r>
      <w:r w:rsidR="009B03ED">
        <w:rPr>
          <w:szCs w:val="22"/>
        </w:rPr>
        <w:t>Godow</w:t>
      </w:r>
      <w:r w:rsidR="00FF3B74">
        <w:rPr>
          <w:szCs w:val="22"/>
        </w:rPr>
        <w:t xml:space="preserve"> </w:t>
      </w:r>
    </w:p>
    <w:p w14:paraId="5FC7B1DF" w14:textId="26962919" w:rsidR="009D28A3" w:rsidRPr="004C3B2C" w:rsidRDefault="009D28A3" w:rsidP="009D28A3">
      <w:pPr>
        <w:rPr>
          <w:szCs w:val="22"/>
        </w:rPr>
      </w:pPr>
      <w:r w:rsidRPr="004C3B2C">
        <w:rPr>
          <w:szCs w:val="22"/>
        </w:rPr>
        <w:t xml:space="preserve">  </w:t>
      </w:r>
    </w:p>
    <w:p w14:paraId="0AFFA32A" w14:textId="332687B7" w:rsidR="009D28A3" w:rsidRPr="004C3B2C" w:rsidRDefault="00AE1B6A" w:rsidP="00AE1B6A">
      <w:pPr>
        <w:rPr>
          <w:szCs w:val="22"/>
        </w:rPr>
      </w:pPr>
      <w:r>
        <w:rPr>
          <w:szCs w:val="22"/>
        </w:rPr>
        <w:t xml:space="preserve">         </w:t>
      </w:r>
    </w:p>
    <w:p w14:paraId="3C5B8FC8" w14:textId="04A67D78" w:rsidR="009D28A3" w:rsidRDefault="009D28A3" w:rsidP="009D28A3">
      <w:pPr>
        <w:rPr>
          <w:szCs w:val="22"/>
        </w:rPr>
      </w:pPr>
    </w:p>
    <w:sectPr w:rsidR="009D28A3" w:rsidSect="00F04FD5">
      <w:headerReference w:type="even" r:id="rId11"/>
      <w:headerReference w:type="default" r:id="rId12"/>
      <w:footerReference w:type="even" r:id="rId13"/>
      <w:footerReference w:type="default" r:id="rId14"/>
      <w:headerReference w:type="first" r:id="rId15"/>
      <w:footerReference w:type="first" r:id="rId16"/>
      <w:pgSz w:w="11906" w:h="16838"/>
      <w:pgMar w:top="1417" w:right="1417" w:bottom="1134" w:left="1417"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6258EF" w14:textId="77777777" w:rsidR="003167EE" w:rsidRDefault="003167EE" w:rsidP="00570D3D">
      <w:r>
        <w:separator/>
      </w:r>
    </w:p>
  </w:endnote>
  <w:endnote w:type="continuationSeparator" w:id="0">
    <w:p w14:paraId="4E0CC3D6" w14:textId="77777777" w:rsidR="003167EE" w:rsidRDefault="003167EE" w:rsidP="00570D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FEE17D" w14:textId="77777777" w:rsidR="003167EE" w:rsidRDefault="003167EE">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1D9EA2" w14:textId="77777777" w:rsidR="003167EE" w:rsidRDefault="003167EE">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6983A0" w14:textId="77777777" w:rsidR="003167EE" w:rsidRDefault="003167EE">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847337" w14:textId="77777777" w:rsidR="003167EE" w:rsidRDefault="003167EE" w:rsidP="00570D3D">
      <w:r>
        <w:separator/>
      </w:r>
    </w:p>
  </w:footnote>
  <w:footnote w:type="continuationSeparator" w:id="0">
    <w:p w14:paraId="310E8A85" w14:textId="77777777" w:rsidR="003167EE" w:rsidRDefault="003167EE" w:rsidP="00570D3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A884E6" w14:textId="77777777" w:rsidR="003167EE" w:rsidRDefault="003167EE">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CA9AB1" w14:textId="77777777" w:rsidR="003167EE" w:rsidRDefault="003167EE">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FFF251" w14:textId="77777777" w:rsidR="003167EE" w:rsidRDefault="003167EE">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E4C3C56"/>
    <w:multiLevelType w:val="hybridMultilevel"/>
    <w:tmpl w:val="F574FEB0"/>
    <w:lvl w:ilvl="0" w:tplc="035E70F8">
      <w:start w:val="1"/>
      <w:numFmt w:val="decimal"/>
      <w:lvlText w:val="%1."/>
      <w:lvlJc w:val="left"/>
      <w:pPr>
        <w:tabs>
          <w:tab w:val="num" w:pos="360"/>
        </w:tabs>
        <w:ind w:left="340" w:hanging="34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 w15:restartNumberingAfterBreak="0">
    <w:nsid w:val="5FCC5B15"/>
    <w:multiLevelType w:val="hybridMultilevel"/>
    <w:tmpl w:val="71AE9D38"/>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699F3B1F"/>
    <w:multiLevelType w:val="hybridMultilevel"/>
    <w:tmpl w:val="EBBE86AE"/>
    <w:lvl w:ilvl="0" w:tplc="A2ECD43E">
      <w:start w:val="1"/>
      <w:numFmt w:val="decimal"/>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3" w15:restartNumberingAfterBreak="0">
    <w:nsid w:val="6AEA5818"/>
    <w:multiLevelType w:val="hybridMultilevel"/>
    <w:tmpl w:val="AC5CE804"/>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7D22496E"/>
    <w:multiLevelType w:val="hybridMultilevel"/>
    <w:tmpl w:val="2E98F44C"/>
    <w:lvl w:ilvl="0" w:tplc="05526536">
      <w:start w:val="2"/>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184515991">
    <w:abstractNumId w:val="0"/>
  </w:num>
  <w:num w:numId="2" w16cid:durableId="905188972">
    <w:abstractNumId w:val="2"/>
  </w:num>
  <w:num w:numId="3" w16cid:durableId="2105686363">
    <w:abstractNumId w:val="1"/>
  </w:num>
  <w:num w:numId="4" w16cid:durableId="2022588477">
    <w:abstractNumId w:val="3"/>
  </w:num>
  <w:num w:numId="5" w16cid:durableId="204868168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26"/>
  <w:drawingGridVerticalSpacing w:val="71"/>
  <w:displayHorizontalDrawingGridEvery w:val="2"/>
  <w:noPunctuationKerning/>
  <w:characterSpacingControl w:val="doNotCompress"/>
  <w:hdrShapeDefaults>
    <o:shapedefaults v:ext="edit" spidmax="757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2355"/>
    <w:rsid w:val="00011AD7"/>
    <w:rsid w:val="000323C8"/>
    <w:rsid w:val="00034B61"/>
    <w:rsid w:val="0005707B"/>
    <w:rsid w:val="00063709"/>
    <w:rsid w:val="00081D6E"/>
    <w:rsid w:val="00083B79"/>
    <w:rsid w:val="000B19F2"/>
    <w:rsid w:val="000B459B"/>
    <w:rsid w:val="000B59FE"/>
    <w:rsid w:val="000B6285"/>
    <w:rsid w:val="000E1850"/>
    <w:rsid w:val="0011211E"/>
    <w:rsid w:val="001170D4"/>
    <w:rsid w:val="00123513"/>
    <w:rsid w:val="00135F75"/>
    <w:rsid w:val="001502EC"/>
    <w:rsid w:val="00170FA6"/>
    <w:rsid w:val="0017462A"/>
    <w:rsid w:val="001A0D02"/>
    <w:rsid w:val="001A6F04"/>
    <w:rsid w:val="001D3E39"/>
    <w:rsid w:val="00232717"/>
    <w:rsid w:val="00241EF9"/>
    <w:rsid w:val="00243D7A"/>
    <w:rsid w:val="00251F3D"/>
    <w:rsid w:val="0025255F"/>
    <w:rsid w:val="002564D4"/>
    <w:rsid w:val="0026456D"/>
    <w:rsid w:val="002E0932"/>
    <w:rsid w:val="002F5417"/>
    <w:rsid w:val="003167EE"/>
    <w:rsid w:val="0033442E"/>
    <w:rsid w:val="00341875"/>
    <w:rsid w:val="0037309B"/>
    <w:rsid w:val="003824E0"/>
    <w:rsid w:val="00397653"/>
    <w:rsid w:val="003A4501"/>
    <w:rsid w:val="003A5517"/>
    <w:rsid w:val="003A686F"/>
    <w:rsid w:val="003B3F84"/>
    <w:rsid w:val="003B4AD1"/>
    <w:rsid w:val="003C0EB4"/>
    <w:rsid w:val="003D36F7"/>
    <w:rsid w:val="003E6A01"/>
    <w:rsid w:val="003F4107"/>
    <w:rsid w:val="00411BD5"/>
    <w:rsid w:val="004344D3"/>
    <w:rsid w:val="004371C2"/>
    <w:rsid w:val="00437413"/>
    <w:rsid w:val="004509E3"/>
    <w:rsid w:val="00474568"/>
    <w:rsid w:val="00480C44"/>
    <w:rsid w:val="00484371"/>
    <w:rsid w:val="004853F6"/>
    <w:rsid w:val="004859F5"/>
    <w:rsid w:val="004873D3"/>
    <w:rsid w:val="00494AC0"/>
    <w:rsid w:val="004C08A3"/>
    <w:rsid w:val="004C5DCE"/>
    <w:rsid w:val="004E5164"/>
    <w:rsid w:val="004E7413"/>
    <w:rsid w:val="00504A19"/>
    <w:rsid w:val="00512750"/>
    <w:rsid w:val="00516FF1"/>
    <w:rsid w:val="00527D54"/>
    <w:rsid w:val="005629C5"/>
    <w:rsid w:val="00570D3D"/>
    <w:rsid w:val="005734E0"/>
    <w:rsid w:val="00581496"/>
    <w:rsid w:val="00590CC9"/>
    <w:rsid w:val="00591B56"/>
    <w:rsid w:val="005A55C2"/>
    <w:rsid w:val="005A69C0"/>
    <w:rsid w:val="005D1B25"/>
    <w:rsid w:val="005E1735"/>
    <w:rsid w:val="005E73DE"/>
    <w:rsid w:val="005F298E"/>
    <w:rsid w:val="006003A9"/>
    <w:rsid w:val="00600495"/>
    <w:rsid w:val="0060175F"/>
    <w:rsid w:val="00614C26"/>
    <w:rsid w:val="00617470"/>
    <w:rsid w:val="00626760"/>
    <w:rsid w:val="00627F37"/>
    <w:rsid w:val="00636170"/>
    <w:rsid w:val="006443E3"/>
    <w:rsid w:val="006502D6"/>
    <w:rsid w:val="00652DC4"/>
    <w:rsid w:val="0065764E"/>
    <w:rsid w:val="006816A0"/>
    <w:rsid w:val="00686749"/>
    <w:rsid w:val="006962E0"/>
    <w:rsid w:val="00697C3F"/>
    <w:rsid w:val="006B417E"/>
    <w:rsid w:val="006C53A6"/>
    <w:rsid w:val="006D102A"/>
    <w:rsid w:val="006E2261"/>
    <w:rsid w:val="006F2D51"/>
    <w:rsid w:val="00702204"/>
    <w:rsid w:val="0076133C"/>
    <w:rsid w:val="00761C61"/>
    <w:rsid w:val="0076589D"/>
    <w:rsid w:val="00790E79"/>
    <w:rsid w:val="007A3792"/>
    <w:rsid w:val="007A520B"/>
    <w:rsid w:val="007D2035"/>
    <w:rsid w:val="007D78D4"/>
    <w:rsid w:val="007E1FC6"/>
    <w:rsid w:val="007E2451"/>
    <w:rsid w:val="007F0852"/>
    <w:rsid w:val="007F24EF"/>
    <w:rsid w:val="00810F4E"/>
    <w:rsid w:val="00812315"/>
    <w:rsid w:val="00851EC7"/>
    <w:rsid w:val="00853EE4"/>
    <w:rsid w:val="008601BB"/>
    <w:rsid w:val="008852B2"/>
    <w:rsid w:val="008866ED"/>
    <w:rsid w:val="008A415C"/>
    <w:rsid w:val="008A4828"/>
    <w:rsid w:val="008B7818"/>
    <w:rsid w:val="008B7A45"/>
    <w:rsid w:val="008C7135"/>
    <w:rsid w:val="008E2F5A"/>
    <w:rsid w:val="008E7558"/>
    <w:rsid w:val="009110A5"/>
    <w:rsid w:val="00913D50"/>
    <w:rsid w:val="00921491"/>
    <w:rsid w:val="00925635"/>
    <w:rsid w:val="00934FDA"/>
    <w:rsid w:val="00953933"/>
    <w:rsid w:val="00965B79"/>
    <w:rsid w:val="00975FC6"/>
    <w:rsid w:val="0098616B"/>
    <w:rsid w:val="0099003C"/>
    <w:rsid w:val="009B03ED"/>
    <w:rsid w:val="009D28A3"/>
    <w:rsid w:val="00A11BA2"/>
    <w:rsid w:val="00A173A2"/>
    <w:rsid w:val="00A42789"/>
    <w:rsid w:val="00A56D16"/>
    <w:rsid w:val="00A62020"/>
    <w:rsid w:val="00A623EC"/>
    <w:rsid w:val="00A86AFA"/>
    <w:rsid w:val="00A92908"/>
    <w:rsid w:val="00AB4F93"/>
    <w:rsid w:val="00AE1B6A"/>
    <w:rsid w:val="00AE5F5C"/>
    <w:rsid w:val="00AE61A3"/>
    <w:rsid w:val="00AF1AF2"/>
    <w:rsid w:val="00AF4FF4"/>
    <w:rsid w:val="00B013C7"/>
    <w:rsid w:val="00B0523D"/>
    <w:rsid w:val="00B11BBC"/>
    <w:rsid w:val="00B3429F"/>
    <w:rsid w:val="00B5049B"/>
    <w:rsid w:val="00B73EC5"/>
    <w:rsid w:val="00B75226"/>
    <w:rsid w:val="00B851BD"/>
    <w:rsid w:val="00B919A7"/>
    <w:rsid w:val="00BA2AE6"/>
    <w:rsid w:val="00BA57EA"/>
    <w:rsid w:val="00BD69D0"/>
    <w:rsid w:val="00BF72F8"/>
    <w:rsid w:val="00C014E6"/>
    <w:rsid w:val="00C11E3C"/>
    <w:rsid w:val="00C13933"/>
    <w:rsid w:val="00C16B5B"/>
    <w:rsid w:val="00C229D0"/>
    <w:rsid w:val="00C55270"/>
    <w:rsid w:val="00C93EC7"/>
    <w:rsid w:val="00CB29B4"/>
    <w:rsid w:val="00CC52F7"/>
    <w:rsid w:val="00CD4510"/>
    <w:rsid w:val="00CF17FF"/>
    <w:rsid w:val="00CF1E27"/>
    <w:rsid w:val="00CF5273"/>
    <w:rsid w:val="00D01088"/>
    <w:rsid w:val="00D01970"/>
    <w:rsid w:val="00D02FC5"/>
    <w:rsid w:val="00D062BD"/>
    <w:rsid w:val="00D073B1"/>
    <w:rsid w:val="00D146F6"/>
    <w:rsid w:val="00D22E1D"/>
    <w:rsid w:val="00D25CD0"/>
    <w:rsid w:val="00D36FA4"/>
    <w:rsid w:val="00D37658"/>
    <w:rsid w:val="00D46FF6"/>
    <w:rsid w:val="00D536D7"/>
    <w:rsid w:val="00D7207C"/>
    <w:rsid w:val="00D8126A"/>
    <w:rsid w:val="00D84CB4"/>
    <w:rsid w:val="00D87C7A"/>
    <w:rsid w:val="00DA133D"/>
    <w:rsid w:val="00DE3F2A"/>
    <w:rsid w:val="00DF6F4A"/>
    <w:rsid w:val="00E078D7"/>
    <w:rsid w:val="00E1254B"/>
    <w:rsid w:val="00E1621F"/>
    <w:rsid w:val="00E27037"/>
    <w:rsid w:val="00E27A7E"/>
    <w:rsid w:val="00EC2355"/>
    <w:rsid w:val="00EE67BA"/>
    <w:rsid w:val="00EF78CE"/>
    <w:rsid w:val="00F04FD5"/>
    <w:rsid w:val="00F30689"/>
    <w:rsid w:val="00F57292"/>
    <w:rsid w:val="00F8236B"/>
    <w:rsid w:val="00F8277B"/>
    <w:rsid w:val="00F84A45"/>
    <w:rsid w:val="00F84DAF"/>
    <w:rsid w:val="00F862A9"/>
    <w:rsid w:val="00FA1ACC"/>
    <w:rsid w:val="00FA5CA6"/>
    <w:rsid w:val="00FB0B54"/>
    <w:rsid w:val="00FB391E"/>
    <w:rsid w:val="00FB4D22"/>
    <w:rsid w:val="00FC3E73"/>
    <w:rsid w:val="00FE7D15"/>
    <w:rsid w:val="00FF3B74"/>
  </w:rsids>
  <m:mathPr>
    <m:mathFont m:val="Cambria Math"/>
    <m:brkBin m:val="before"/>
    <m:brkBinSub m:val="--"/>
    <m:smallFrac m:val="0"/>
    <m:dispDef/>
    <m:lMargin m:val="0"/>
    <m:rMargin m:val="0"/>
    <m:defJc m:val="centerGroup"/>
    <m:wrapIndent m:val="1440"/>
    <m:intLim m:val="subSup"/>
    <m:naryLim m:val="undOvr"/>
  </m:mathPr>
  <w:themeFontLang w:val="de-DE"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5777"/>
    <o:shapelayout v:ext="edit">
      <o:idmap v:ext="edit" data="1"/>
    </o:shapelayout>
  </w:shapeDefaults>
  <w:decimalSymbol w:val=","/>
  <w:listSeparator w:val=";"/>
  <w14:docId w14:val="77C5F237"/>
  <w15:docId w15:val="{A5DD9B9A-686D-4CC3-9DEE-20746B37F7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F04FD5"/>
    <w:rPr>
      <w:rFonts w:ascii="Arial" w:hAnsi="Arial"/>
      <w:sz w:val="22"/>
      <w:szCs w:val="24"/>
    </w:rPr>
  </w:style>
  <w:style w:type="paragraph" w:styleId="berschrift1">
    <w:name w:val="heading 1"/>
    <w:basedOn w:val="Standard"/>
    <w:next w:val="Standard"/>
    <w:link w:val="berschrift1Zchn"/>
    <w:qFormat/>
    <w:rsid w:val="00F04FD5"/>
    <w:pPr>
      <w:keepNext/>
      <w:outlineLvl w:val="0"/>
    </w:pPr>
    <w:rPr>
      <w:b/>
      <w:szCs w:val="20"/>
    </w:rPr>
  </w:style>
  <w:style w:type="paragraph" w:styleId="berschrift2">
    <w:name w:val="heading 2"/>
    <w:basedOn w:val="Standard"/>
    <w:next w:val="Standard"/>
    <w:qFormat/>
    <w:rsid w:val="00F04FD5"/>
    <w:pPr>
      <w:keepNext/>
      <w:jc w:val="both"/>
      <w:outlineLvl w:val="1"/>
    </w:pPr>
    <w:rPr>
      <w:i/>
      <w:u w:val="singl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extkrper">
    <w:name w:val="Body Text"/>
    <w:basedOn w:val="Standard"/>
    <w:link w:val="TextkrperZchn"/>
    <w:rsid w:val="00F04FD5"/>
    <w:pPr>
      <w:spacing w:line="360" w:lineRule="auto"/>
      <w:jc w:val="both"/>
    </w:pPr>
    <w:rPr>
      <w:szCs w:val="20"/>
    </w:rPr>
  </w:style>
  <w:style w:type="paragraph" w:styleId="Textkrper2">
    <w:name w:val="Body Text 2"/>
    <w:basedOn w:val="Standard"/>
    <w:rsid w:val="00F04FD5"/>
    <w:pPr>
      <w:jc w:val="both"/>
    </w:pPr>
    <w:rPr>
      <w:b/>
      <w:szCs w:val="20"/>
    </w:rPr>
  </w:style>
  <w:style w:type="paragraph" w:styleId="Sprechblasentext">
    <w:name w:val="Balloon Text"/>
    <w:basedOn w:val="Standard"/>
    <w:semiHidden/>
    <w:rsid w:val="001A6F04"/>
    <w:rPr>
      <w:rFonts w:ascii="Tahoma" w:hAnsi="Tahoma" w:cs="Tahoma"/>
      <w:sz w:val="16"/>
      <w:szCs w:val="16"/>
    </w:rPr>
  </w:style>
  <w:style w:type="character" w:customStyle="1" w:styleId="berschrift1Zchn">
    <w:name w:val="Überschrift 1 Zchn"/>
    <w:basedOn w:val="Absatz-Standardschriftart"/>
    <w:link w:val="berschrift1"/>
    <w:rsid w:val="008866ED"/>
    <w:rPr>
      <w:rFonts w:ascii="Arial" w:hAnsi="Arial"/>
      <w:b/>
      <w:sz w:val="22"/>
    </w:rPr>
  </w:style>
  <w:style w:type="paragraph" w:styleId="Kopfzeile">
    <w:name w:val="header"/>
    <w:basedOn w:val="Standard"/>
    <w:link w:val="KopfzeileZchn"/>
    <w:rsid w:val="00570D3D"/>
    <w:pPr>
      <w:tabs>
        <w:tab w:val="center" w:pos="4513"/>
        <w:tab w:val="right" w:pos="9026"/>
      </w:tabs>
    </w:pPr>
  </w:style>
  <w:style w:type="character" w:customStyle="1" w:styleId="KopfzeileZchn">
    <w:name w:val="Kopfzeile Zchn"/>
    <w:basedOn w:val="Absatz-Standardschriftart"/>
    <w:link w:val="Kopfzeile"/>
    <w:rsid w:val="00570D3D"/>
    <w:rPr>
      <w:rFonts w:ascii="Arial" w:hAnsi="Arial"/>
      <w:sz w:val="22"/>
      <w:szCs w:val="24"/>
    </w:rPr>
  </w:style>
  <w:style w:type="paragraph" w:styleId="Fuzeile">
    <w:name w:val="footer"/>
    <w:basedOn w:val="Standard"/>
    <w:link w:val="FuzeileZchn"/>
    <w:rsid w:val="00570D3D"/>
    <w:pPr>
      <w:tabs>
        <w:tab w:val="center" w:pos="4513"/>
        <w:tab w:val="right" w:pos="9026"/>
      </w:tabs>
    </w:pPr>
  </w:style>
  <w:style w:type="character" w:customStyle="1" w:styleId="FuzeileZchn">
    <w:name w:val="Fußzeile Zchn"/>
    <w:basedOn w:val="Absatz-Standardschriftart"/>
    <w:link w:val="Fuzeile"/>
    <w:rsid w:val="00570D3D"/>
    <w:rPr>
      <w:rFonts w:ascii="Arial" w:hAnsi="Arial"/>
      <w:sz w:val="22"/>
      <w:szCs w:val="24"/>
    </w:rPr>
  </w:style>
  <w:style w:type="paragraph" w:styleId="Listenabsatz">
    <w:name w:val="List Paragraph"/>
    <w:basedOn w:val="Standard"/>
    <w:uiPriority w:val="34"/>
    <w:qFormat/>
    <w:rsid w:val="00D87C7A"/>
    <w:pPr>
      <w:ind w:left="720"/>
      <w:contextualSpacing/>
    </w:pPr>
  </w:style>
  <w:style w:type="character" w:styleId="Hervorhebung">
    <w:name w:val="Emphasis"/>
    <w:basedOn w:val="Absatz-Standardschriftart"/>
    <w:qFormat/>
    <w:rsid w:val="000E1850"/>
    <w:rPr>
      <w:i/>
      <w:iCs/>
    </w:rPr>
  </w:style>
  <w:style w:type="character" w:styleId="Fett">
    <w:name w:val="Strong"/>
    <w:basedOn w:val="Absatz-Standardschriftart"/>
    <w:qFormat/>
    <w:rsid w:val="000E1850"/>
    <w:rPr>
      <w:b/>
      <w:bCs/>
    </w:rPr>
  </w:style>
  <w:style w:type="character" w:styleId="Hyperlink">
    <w:name w:val="Hyperlink"/>
    <w:basedOn w:val="Absatz-Standardschriftart"/>
    <w:unhideWhenUsed/>
    <w:rsid w:val="00F862A9"/>
    <w:rPr>
      <w:color w:val="0000FF" w:themeColor="hyperlink"/>
      <w:u w:val="single"/>
    </w:rPr>
  </w:style>
  <w:style w:type="character" w:customStyle="1" w:styleId="TextkrperZchn">
    <w:name w:val="Textkörper Zchn"/>
    <w:basedOn w:val="Absatz-Standardschriftart"/>
    <w:link w:val="Textkrper"/>
    <w:rsid w:val="00921491"/>
    <w:rPr>
      <w:rFonts w:ascii="Arial" w:hAnsi="Arial"/>
      <w:sz w:val="22"/>
    </w:rPr>
  </w:style>
  <w:style w:type="character" w:styleId="NichtaufgelsteErwhnung">
    <w:name w:val="Unresolved Mention"/>
    <w:basedOn w:val="Absatz-Standardschriftart"/>
    <w:uiPriority w:val="99"/>
    <w:semiHidden/>
    <w:unhideWhenUsed/>
    <w:rsid w:val="00C5527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447427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malente.de"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malente.de" TargetMode="Externa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hyperlink" Target="mailto:bauleitplanung@gemeinde-malente.landsh.de" TargetMode="External"/><Relationship Id="rId14" Type="http://schemas.openxmlformats.org/officeDocument/2006/relationships/footer" Target="footer2.xm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455</Words>
  <Characters>3158</Characters>
  <Application>Microsoft Office Word</Application>
  <DocSecurity>0</DocSecurity>
  <Lines>26</Lines>
  <Paragraphs>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3606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malgm027</dc:creator>
  <cp:keywords/>
  <dc:description/>
  <cp:lastModifiedBy>Kuklinski, Dieter</cp:lastModifiedBy>
  <cp:revision>22</cp:revision>
  <cp:lastPrinted>2023-11-09T10:47:00Z</cp:lastPrinted>
  <dcterms:created xsi:type="dcterms:W3CDTF">2023-09-29T08:01:00Z</dcterms:created>
  <dcterms:modified xsi:type="dcterms:W3CDTF">2026-09-29T10:45:00Z</dcterms:modified>
</cp:coreProperties>
</file>